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F28" w:rsidRDefault="007B3C2C" w:rsidP="000D3F28">
      <w:pPr>
        <w:pStyle w:val="Brezrazmikov"/>
        <w:rPr>
          <w:rFonts w:ascii="Arial" w:hAnsi="Arial" w:cs="Arial"/>
          <w:bCs/>
          <w:iCs/>
          <w:sz w:val="20"/>
          <w:szCs w:val="20"/>
        </w:rPr>
      </w:pPr>
      <w:r w:rsidRPr="00F27EBF">
        <w:rPr>
          <w:rFonts w:ascii="Arial" w:hAnsi="Arial" w:cs="Arial"/>
          <w:sz w:val="20"/>
          <w:szCs w:val="20"/>
        </w:rPr>
        <w:t>S</w:t>
      </w:r>
      <w:r w:rsidR="00195255" w:rsidRPr="00F27EBF">
        <w:rPr>
          <w:rFonts w:ascii="Arial" w:hAnsi="Arial" w:cs="Arial"/>
          <w:sz w:val="20"/>
          <w:szCs w:val="20"/>
        </w:rPr>
        <w:t xml:space="preserve">eznam referenc </w:t>
      </w:r>
      <w:r w:rsidR="001B2973" w:rsidRPr="00F27EBF">
        <w:rPr>
          <w:rFonts w:ascii="Arial" w:hAnsi="Arial" w:cs="Arial"/>
          <w:sz w:val="20"/>
          <w:szCs w:val="20"/>
        </w:rPr>
        <w:t>za ponujeno opremo</w:t>
      </w:r>
      <w:r w:rsidR="00515418" w:rsidRPr="00F27EBF">
        <w:rPr>
          <w:rFonts w:ascii="Arial" w:hAnsi="Arial" w:cs="Arial"/>
          <w:sz w:val="20"/>
          <w:szCs w:val="20"/>
        </w:rPr>
        <w:t xml:space="preserve"> za </w:t>
      </w:r>
      <w:r w:rsidR="00436A7A" w:rsidRPr="00F27EBF">
        <w:rPr>
          <w:rFonts w:ascii="Arial" w:hAnsi="Arial" w:cs="Arial"/>
          <w:b/>
          <w:sz w:val="20"/>
          <w:szCs w:val="20"/>
        </w:rPr>
        <w:t xml:space="preserve">sklop št.: </w:t>
      </w:r>
      <w:r w:rsidR="00436A7A" w:rsidRPr="00F27EBF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436A7A" w:rsidRPr="00F27EBF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436A7A" w:rsidRPr="00F27EBF">
        <w:rPr>
          <w:rFonts w:ascii="Arial" w:hAnsi="Arial" w:cs="Arial"/>
          <w:bCs/>
          <w:iCs/>
          <w:sz w:val="20"/>
          <w:szCs w:val="20"/>
        </w:rPr>
      </w:r>
      <w:r w:rsidR="00436A7A" w:rsidRPr="00F27EBF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436A7A" w:rsidRPr="00F27EBF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436A7A" w:rsidRPr="00F27EBF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436A7A" w:rsidRPr="00F27EBF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436A7A" w:rsidRPr="00F27EBF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436A7A" w:rsidRPr="00F27EBF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436A7A" w:rsidRPr="00F27EBF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8262A1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r w:rsidR="00F27EBF">
        <w:rPr>
          <w:rFonts w:ascii="Arial" w:hAnsi="Arial" w:cs="Arial"/>
          <w:bCs/>
          <w:iCs/>
          <w:sz w:val="20"/>
          <w:szCs w:val="20"/>
        </w:rPr>
        <w:t xml:space="preserve">  </w:t>
      </w: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E06E8D" w:rsidRDefault="00E06E8D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</w:p>
    <w:p w:rsidR="00E06E8D" w:rsidRDefault="00E06E8D" w:rsidP="00E06E8D">
      <w:pPr>
        <w:jc w:val="both"/>
        <w:rPr>
          <w:rFonts w:ascii="Arial" w:hAnsi="Arial" w:cs="Arial"/>
          <w:b/>
          <w:sz w:val="20"/>
          <w:szCs w:val="20"/>
        </w:rPr>
      </w:pPr>
      <w:r w:rsidRPr="00E06E8D">
        <w:rPr>
          <w:rFonts w:ascii="Arial" w:hAnsi="Arial" w:cs="Arial"/>
          <w:b/>
          <w:sz w:val="20"/>
          <w:szCs w:val="20"/>
        </w:rPr>
        <w:t>Ponudnik priloži ločen obrazec za vsak sklop, za katerega oddaja ponudbo.</w:t>
      </w:r>
    </w:p>
    <w:p w:rsidR="00533A8D" w:rsidRPr="00E06E8D" w:rsidRDefault="00533A8D" w:rsidP="00E06E8D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Spodaj navedene reference za opremo se nanašajo na sklop št. : 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6C0D7B">
        <w:rPr>
          <w:rFonts w:ascii="Arial" w:hAnsi="Arial" w:cs="Arial"/>
          <w:bCs/>
          <w:iCs/>
          <w:sz w:val="20"/>
          <w:szCs w:val="20"/>
        </w:rPr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r w:rsidR="0005179F">
        <w:rPr>
          <w:rFonts w:ascii="Arial" w:hAnsi="Arial" w:cs="Arial"/>
          <w:bCs/>
          <w:iCs/>
          <w:sz w:val="20"/>
          <w:szCs w:val="20"/>
        </w:rPr>
        <w:t xml:space="preserve"> (vpišite številk sklopa)</w:t>
      </w:r>
    </w:p>
    <w:p w:rsidR="00E06E8D" w:rsidRDefault="00E06E8D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719"/>
        <w:gridCol w:w="2187"/>
        <w:gridCol w:w="2335"/>
        <w:gridCol w:w="641"/>
        <w:gridCol w:w="2976"/>
        <w:gridCol w:w="67"/>
        <w:gridCol w:w="5250"/>
      </w:tblGrid>
      <w:tr w:rsidR="00871210" w:rsidRPr="006C0D7B" w:rsidTr="00160737">
        <w:trPr>
          <w:gridBefore w:val="1"/>
          <w:wBefore w:w="70" w:type="dxa"/>
          <w:trHeight w:val="381"/>
        </w:trPr>
        <w:tc>
          <w:tcPr>
            <w:tcW w:w="14175" w:type="dxa"/>
            <w:gridSpan w:val="7"/>
            <w:shd w:val="clear" w:color="auto" w:fill="DEEAF6"/>
            <w:vAlign w:val="center"/>
          </w:tcPr>
          <w:p w:rsidR="00871210" w:rsidRPr="006C0D7B" w:rsidRDefault="006F662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</w:p>
        </w:tc>
      </w:tr>
      <w:tr w:rsidR="005E21E4" w:rsidRPr="006C0D7B" w:rsidTr="00EA29D2">
        <w:trPr>
          <w:gridBefore w:val="1"/>
          <w:wBefore w:w="70" w:type="dxa"/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:rsidR="005E21E4" w:rsidRPr="006C0D7B" w:rsidRDefault="005E21E4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522" w:type="dxa"/>
            <w:gridSpan w:val="2"/>
            <w:shd w:val="clear" w:color="auto" w:fill="DEEAF6"/>
            <w:vAlign w:val="center"/>
            <w:hideMark/>
          </w:tcPr>
          <w:p w:rsidR="005E21E4" w:rsidRPr="006C0D7B" w:rsidRDefault="005E21E4" w:rsidP="005E21E4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  <w:r>
              <w:rPr>
                <w:rFonts w:ascii="Arial" w:hAnsi="Arial" w:cs="Arial"/>
                <w:b/>
                <w:sz w:val="20"/>
                <w:szCs w:val="20"/>
              </w:rPr>
              <w:t>, ki uporablja video endoskopski sistem istega proizvajalca</w:t>
            </w:r>
          </w:p>
        </w:tc>
        <w:tc>
          <w:tcPr>
            <w:tcW w:w="3684" w:type="dxa"/>
            <w:gridSpan w:val="3"/>
            <w:shd w:val="clear" w:color="auto" w:fill="DEEAF6"/>
            <w:vAlign w:val="center"/>
            <w:hideMark/>
          </w:tcPr>
          <w:p w:rsidR="005E21E4" w:rsidRPr="006C0D7B" w:rsidRDefault="005E21E4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Opis dobav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:rsidR="005E21E4" w:rsidRPr="006C0D7B" w:rsidRDefault="005E21E4" w:rsidP="00C62B53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0" w:type="dxa"/>
            <w:shd w:val="clear" w:color="auto" w:fill="DEEAF6"/>
            <w:vAlign w:val="center"/>
          </w:tcPr>
          <w:p w:rsidR="005E21E4" w:rsidRPr="006C0D7B" w:rsidRDefault="005E21E4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 xml:space="preserve">Kontaktna oseba pri naročniku referenčne </w:t>
            </w:r>
            <w:r>
              <w:rPr>
                <w:rFonts w:ascii="Arial" w:hAnsi="Arial" w:cs="Arial"/>
                <w:b/>
                <w:sz w:val="20"/>
                <w:szCs w:val="20"/>
              </w:rPr>
              <w:t>opreme</w:t>
            </w:r>
            <w:r w:rsidRPr="006C0D7B">
              <w:rPr>
                <w:rFonts w:ascii="Arial" w:hAnsi="Arial" w:cs="Arial"/>
                <w:b/>
                <w:sz w:val="20"/>
                <w:szCs w:val="20"/>
              </w:rPr>
              <w:t xml:space="preserve"> za potrditev reference</w:t>
            </w:r>
          </w:p>
        </w:tc>
      </w:tr>
      <w:tr w:rsidR="00C62B53" w:rsidRPr="00E06E8D" w:rsidTr="00A3272B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  <w:hideMark/>
          </w:tcPr>
          <w:p w:rsidR="00C62B53" w:rsidRPr="00E06E8D" w:rsidRDefault="00C62B53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62B53" w:rsidRPr="00E06E8D" w:rsidTr="00B81478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  <w:hideMark/>
          </w:tcPr>
          <w:p w:rsidR="00C62B53" w:rsidRPr="00E06E8D" w:rsidRDefault="00C62B53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62B53" w:rsidRPr="00E06E8D" w:rsidTr="005A4EEC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62B53" w:rsidRPr="00E06E8D" w:rsidTr="006E0384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62B53" w:rsidRPr="00E06E8D" w:rsidTr="00D67BDB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62B53" w:rsidRPr="00E06E8D" w:rsidTr="00A51975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62B53" w:rsidRPr="00E06E8D" w:rsidTr="009C3F71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62B53" w:rsidRPr="00E06E8D" w:rsidTr="00C55F14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62B53" w:rsidRPr="00E06E8D" w:rsidTr="00267124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62B53" w:rsidRPr="00E06E8D" w:rsidTr="001F3B3D">
        <w:trPr>
          <w:gridBefore w:val="1"/>
          <w:wBefore w:w="70" w:type="dxa"/>
          <w:trHeight w:val="539"/>
        </w:trPr>
        <w:tc>
          <w:tcPr>
            <w:tcW w:w="719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522" w:type="dxa"/>
            <w:gridSpan w:val="2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684" w:type="dxa"/>
            <w:gridSpan w:val="3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250" w:type="dxa"/>
            <w:vAlign w:val="center"/>
          </w:tcPr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C62B53" w:rsidRPr="00E06E8D" w:rsidRDefault="00C62B53" w:rsidP="00EE5A41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06E8D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06E8D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EE5A41" w:rsidRPr="006C0D7B" w:rsidTr="0016073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  <w:jc w:val="center"/>
        </w:trPr>
        <w:tc>
          <w:tcPr>
            <w:tcW w:w="2976" w:type="dxa"/>
            <w:gridSpan w:val="3"/>
            <w:hideMark/>
          </w:tcPr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5A41" w:rsidRPr="006C0D7B" w:rsidRDefault="00EE5A41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gridSpan w:val="2"/>
            <w:hideMark/>
          </w:tcPr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5A41" w:rsidRPr="006C0D7B" w:rsidRDefault="00EE5A41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6E8D" w:rsidRDefault="00E06E8D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5A41" w:rsidRPr="006C0D7B" w:rsidRDefault="00EE5A41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EE5A41" w:rsidRPr="006C0D7B" w:rsidTr="0016073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  <w:jc w:val="center"/>
        </w:trPr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E5A41" w:rsidRPr="006C0D7B" w:rsidRDefault="00EE5A41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gridSpan w:val="2"/>
          </w:tcPr>
          <w:p w:rsidR="00EE5A41" w:rsidRPr="006C0D7B" w:rsidRDefault="00EE5A41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A41" w:rsidRPr="006C0D7B" w:rsidRDefault="00EE5A41" w:rsidP="00EE5A41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5418" w:rsidRDefault="00515418" w:rsidP="00160737">
      <w:pPr>
        <w:jc w:val="both"/>
        <w:rPr>
          <w:rFonts w:ascii="Arial" w:hAnsi="Arial" w:cs="Arial"/>
          <w:sz w:val="18"/>
          <w:szCs w:val="18"/>
        </w:rPr>
      </w:pPr>
    </w:p>
    <w:p w:rsidR="00E06E8D" w:rsidRDefault="00E06E8D" w:rsidP="00160737">
      <w:pPr>
        <w:jc w:val="both"/>
        <w:rPr>
          <w:rFonts w:ascii="Arial" w:hAnsi="Arial" w:cs="Arial"/>
          <w:sz w:val="18"/>
          <w:szCs w:val="18"/>
        </w:rPr>
      </w:pPr>
    </w:p>
    <w:sectPr w:rsidR="00E06E8D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AE4" w:rsidRDefault="00206AE4" w:rsidP="00EE08F3">
      <w:pPr>
        <w:spacing w:after="0" w:line="240" w:lineRule="auto"/>
      </w:pPr>
      <w:r>
        <w:separator/>
      </w:r>
    </w:p>
  </w:endnote>
  <w:endnote w:type="continuationSeparator" w:id="0">
    <w:p w:rsidR="00206AE4" w:rsidRDefault="00206AE4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D7B" w:rsidRPr="0058079A" w:rsidRDefault="006C0D7B" w:rsidP="006C0D7B">
    <w:pPr>
      <w:pStyle w:val="Noga"/>
      <w:jc w:val="both"/>
      <w:rPr>
        <w:rFonts w:ascii="Arial" w:hAnsi="Arial" w:cs="Arial"/>
        <w:i/>
        <w:sz w:val="18"/>
        <w:szCs w:val="18"/>
      </w:rPr>
    </w:pPr>
    <w:r w:rsidRPr="0058079A">
      <w:rPr>
        <w:rFonts w:ascii="Arial" w:hAnsi="Arial" w:cs="Arial"/>
        <w:i/>
        <w:sz w:val="18"/>
        <w:szCs w:val="18"/>
      </w:rPr>
      <w:t xml:space="preserve">UKC Maribor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</w:t>
    </w:r>
    <w:r w:rsidRPr="0058079A">
      <w:rPr>
        <w:rFonts w:ascii="Arial" w:hAnsi="Arial" w:cs="Arial"/>
        <w:i/>
        <w:sz w:val="18"/>
        <w:szCs w:val="18"/>
      </w:rPr>
      <w:t xml:space="preserve">     </w:t>
    </w:r>
    <w:r>
      <w:rPr>
        <w:rFonts w:ascii="Arial" w:hAnsi="Arial" w:cs="Arial"/>
        <w:i/>
        <w:sz w:val="18"/>
        <w:szCs w:val="18"/>
      </w:rPr>
      <w:t xml:space="preserve">   </w:t>
    </w:r>
    <w:r w:rsidRPr="0058079A">
      <w:rPr>
        <w:rFonts w:ascii="Arial" w:hAnsi="Arial" w:cs="Arial"/>
        <w:i/>
        <w:sz w:val="18"/>
        <w:szCs w:val="18"/>
      </w:rPr>
      <w:t xml:space="preserve"> </w:t>
    </w:r>
    <w:r w:rsidR="00F05937">
      <w:rPr>
        <w:rFonts w:ascii="Arial" w:hAnsi="Arial" w:cs="Arial"/>
        <w:i/>
        <w:sz w:val="18"/>
        <w:szCs w:val="18"/>
      </w:rPr>
      <w:t xml:space="preserve">Nabava </w:t>
    </w:r>
    <w:proofErr w:type="spellStart"/>
    <w:r w:rsidR="00F05937">
      <w:rPr>
        <w:rFonts w:ascii="Arial" w:hAnsi="Arial" w:cs="Arial"/>
        <w:i/>
        <w:sz w:val="18"/>
        <w:szCs w:val="18"/>
      </w:rPr>
      <w:t>videoendoskopskih</w:t>
    </w:r>
    <w:proofErr w:type="spellEnd"/>
    <w:r w:rsidR="00F05937">
      <w:rPr>
        <w:rFonts w:ascii="Arial" w:hAnsi="Arial" w:cs="Arial"/>
        <w:i/>
        <w:sz w:val="18"/>
        <w:szCs w:val="18"/>
      </w:rPr>
      <w:t xml:space="preserve"> sistemov</w:t>
    </w:r>
  </w:p>
  <w:p w:rsidR="00D62EC0" w:rsidRDefault="00206AE4" w:rsidP="00B72AD5">
    <w:pPr>
      <w:pStyle w:val="Noga"/>
      <w:pBdr>
        <w:top w:val="single" w:sz="4" w:space="1" w:color="auto"/>
      </w:pBdr>
      <w:tabs>
        <w:tab w:val="clear" w:pos="4536"/>
        <w:tab w:val="clear" w:pos="9072"/>
      </w:tabs>
      <w:rPr>
        <w:rFonts w:ascii="Calibri" w:hAnsi="Calibri" w:cs="Calibri"/>
        <w:sz w:val="16"/>
        <w:szCs w:val="16"/>
      </w:rPr>
    </w:pPr>
    <w:r>
      <w:fldChar w:fldCharType="begin"/>
    </w:r>
    <w:r>
      <w:instrText xml:space="preserve"> NUMPAGES  \* Arabic  \* MERGEFORMAT </w:instrText>
    </w:r>
    <w:r>
      <w:fldChar w:fldCharType="separate"/>
    </w:r>
    <w:r w:rsidR="000475E4" w:rsidRPr="000475E4">
      <w:rPr>
        <w:rFonts w:cstheme="minorHAnsi"/>
        <w:noProof/>
        <w:sz w:val="16"/>
        <w:szCs w:val="16"/>
      </w:rPr>
      <w:t>1</w:t>
    </w:r>
    <w:r>
      <w:rPr>
        <w:rFonts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AE4" w:rsidRDefault="00206AE4" w:rsidP="00EE08F3">
      <w:pPr>
        <w:spacing w:after="0" w:line="240" w:lineRule="auto"/>
      </w:pPr>
      <w:r>
        <w:separator/>
      </w:r>
    </w:p>
  </w:footnote>
  <w:footnote w:type="continuationSeparator" w:id="0">
    <w:p w:rsidR="00206AE4" w:rsidRDefault="00206AE4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3E5632">
      <w:rPr>
        <w:rFonts w:ascii="Arial" w:hAnsi="Arial" w:cs="Arial"/>
        <w:b/>
      </w:rPr>
      <w:t>4</w:t>
    </w:r>
    <w:r w:rsidR="001B2973">
      <w:rPr>
        <w:rFonts w:ascii="Arial" w:hAnsi="Arial" w:cs="Arial"/>
        <w:b/>
      </w:rPr>
      <w:t>-</w:t>
    </w:r>
    <w:r w:rsidR="003E5632">
      <w:rPr>
        <w:rFonts w:ascii="Arial" w:hAnsi="Arial" w:cs="Arial"/>
        <w:b/>
      </w:rPr>
      <w:t>3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rIH1WWfmJDtEx/ZWjh79VG/ZCYTKluVzwb4stjFOaZjVjSnAxE6n485JH5X8Hdp24p4LbDMr2gy9JHVXhCyKA==" w:salt="RIGcsRYsvA9rck1Fhsn05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5179F"/>
    <w:rsid w:val="00097300"/>
    <w:rsid w:val="000B15F7"/>
    <w:rsid w:val="000D20B4"/>
    <w:rsid w:val="000D3F28"/>
    <w:rsid w:val="000D59D5"/>
    <w:rsid w:val="000F415A"/>
    <w:rsid w:val="00103B57"/>
    <w:rsid w:val="00143B03"/>
    <w:rsid w:val="0015404E"/>
    <w:rsid w:val="00160737"/>
    <w:rsid w:val="00191FAC"/>
    <w:rsid w:val="00195255"/>
    <w:rsid w:val="001A0F0A"/>
    <w:rsid w:val="001A343C"/>
    <w:rsid w:val="001B2973"/>
    <w:rsid w:val="001C584D"/>
    <w:rsid w:val="001D7D77"/>
    <w:rsid w:val="001E5BEC"/>
    <w:rsid w:val="00206AE4"/>
    <w:rsid w:val="00240DF2"/>
    <w:rsid w:val="00242830"/>
    <w:rsid w:val="00244DD3"/>
    <w:rsid w:val="00267C09"/>
    <w:rsid w:val="002749FC"/>
    <w:rsid w:val="00287A69"/>
    <w:rsid w:val="00293B56"/>
    <w:rsid w:val="002A2DD3"/>
    <w:rsid w:val="0030006A"/>
    <w:rsid w:val="00305D93"/>
    <w:rsid w:val="00363D95"/>
    <w:rsid w:val="00382A37"/>
    <w:rsid w:val="003C6426"/>
    <w:rsid w:val="003D10BC"/>
    <w:rsid w:val="003E5632"/>
    <w:rsid w:val="00401676"/>
    <w:rsid w:val="00434D93"/>
    <w:rsid w:val="00436A7A"/>
    <w:rsid w:val="00445FF4"/>
    <w:rsid w:val="00454643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6282"/>
    <w:rsid w:val="005312D5"/>
    <w:rsid w:val="00533A8D"/>
    <w:rsid w:val="00533FE4"/>
    <w:rsid w:val="00577987"/>
    <w:rsid w:val="00583571"/>
    <w:rsid w:val="005842E1"/>
    <w:rsid w:val="005B6B99"/>
    <w:rsid w:val="005E21E4"/>
    <w:rsid w:val="006022C1"/>
    <w:rsid w:val="0061424C"/>
    <w:rsid w:val="006247AC"/>
    <w:rsid w:val="00656E65"/>
    <w:rsid w:val="00667A10"/>
    <w:rsid w:val="006A0635"/>
    <w:rsid w:val="006C0D7B"/>
    <w:rsid w:val="006C0E8C"/>
    <w:rsid w:val="006E00E7"/>
    <w:rsid w:val="006F662F"/>
    <w:rsid w:val="006F66AD"/>
    <w:rsid w:val="007273E6"/>
    <w:rsid w:val="00731D59"/>
    <w:rsid w:val="00777DF4"/>
    <w:rsid w:val="00790322"/>
    <w:rsid w:val="007A188C"/>
    <w:rsid w:val="007B3C2C"/>
    <w:rsid w:val="007D0EBC"/>
    <w:rsid w:val="007D1573"/>
    <w:rsid w:val="00800EFC"/>
    <w:rsid w:val="0081011E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7EF8"/>
    <w:rsid w:val="009D4FBD"/>
    <w:rsid w:val="009E03E0"/>
    <w:rsid w:val="00A04460"/>
    <w:rsid w:val="00A23182"/>
    <w:rsid w:val="00A43CBE"/>
    <w:rsid w:val="00A51BC1"/>
    <w:rsid w:val="00A63732"/>
    <w:rsid w:val="00A72828"/>
    <w:rsid w:val="00A81D14"/>
    <w:rsid w:val="00A83978"/>
    <w:rsid w:val="00A9796B"/>
    <w:rsid w:val="00AC104A"/>
    <w:rsid w:val="00AC1522"/>
    <w:rsid w:val="00AF44CD"/>
    <w:rsid w:val="00B01055"/>
    <w:rsid w:val="00B02103"/>
    <w:rsid w:val="00B15F7D"/>
    <w:rsid w:val="00B370AB"/>
    <w:rsid w:val="00B553F6"/>
    <w:rsid w:val="00B65BA4"/>
    <w:rsid w:val="00B72AD5"/>
    <w:rsid w:val="00B81024"/>
    <w:rsid w:val="00BA1936"/>
    <w:rsid w:val="00BF02BF"/>
    <w:rsid w:val="00BF47EB"/>
    <w:rsid w:val="00C1124B"/>
    <w:rsid w:val="00C62B53"/>
    <w:rsid w:val="00CB2B0F"/>
    <w:rsid w:val="00CD3A73"/>
    <w:rsid w:val="00CF1BE8"/>
    <w:rsid w:val="00D5095D"/>
    <w:rsid w:val="00D62EC0"/>
    <w:rsid w:val="00D80B4E"/>
    <w:rsid w:val="00D930FD"/>
    <w:rsid w:val="00DB0C88"/>
    <w:rsid w:val="00DD7816"/>
    <w:rsid w:val="00DE5534"/>
    <w:rsid w:val="00E06E8D"/>
    <w:rsid w:val="00E222D3"/>
    <w:rsid w:val="00E31BEB"/>
    <w:rsid w:val="00E329CF"/>
    <w:rsid w:val="00E36A8A"/>
    <w:rsid w:val="00E60D05"/>
    <w:rsid w:val="00E70897"/>
    <w:rsid w:val="00E77380"/>
    <w:rsid w:val="00E86AC4"/>
    <w:rsid w:val="00E948D1"/>
    <w:rsid w:val="00EC3657"/>
    <w:rsid w:val="00EC4A89"/>
    <w:rsid w:val="00EE08F3"/>
    <w:rsid w:val="00EE5A41"/>
    <w:rsid w:val="00F05937"/>
    <w:rsid w:val="00F06F90"/>
    <w:rsid w:val="00F1543A"/>
    <w:rsid w:val="00F226DB"/>
    <w:rsid w:val="00F27EBF"/>
    <w:rsid w:val="00F46875"/>
    <w:rsid w:val="00F65774"/>
    <w:rsid w:val="00F66F9F"/>
    <w:rsid w:val="00F71C2C"/>
    <w:rsid w:val="00FB01CD"/>
    <w:rsid w:val="00FB66D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3B9F4"/>
  <w15:docId w15:val="{9831E0A0-A21F-48D9-9019-F50030DA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Regina STAJNKO POLUTNIK</cp:lastModifiedBy>
  <cp:revision>22</cp:revision>
  <cp:lastPrinted>2019-07-17T08:22:00Z</cp:lastPrinted>
  <dcterms:created xsi:type="dcterms:W3CDTF">2019-03-01T07:32:00Z</dcterms:created>
  <dcterms:modified xsi:type="dcterms:W3CDTF">2019-07-30T13:27:00Z</dcterms:modified>
</cp:coreProperties>
</file>